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1" w:lineRule="auto"/>
        <w:rPr>
          <w:rFonts w:ascii="Haansoft Batang"/>
          <w:sz w:val="21"/>
        </w:rPr>
      </w:pPr>
      <w:bookmarkStart w:id="0" w:name="_GoBack"/>
      <w:bookmarkEnd w:id="0"/>
    </w:p>
    <w:p>
      <w:pPr>
        <w:spacing w:before="104" w:line="182" w:lineRule="auto"/>
        <w:rPr>
          <w:rFonts w:ascii="Haansoft Batang" w:hAnsi="Haansoft Batang" w:eastAsia="Haansoft Batang" w:cs="Haansoft Batang"/>
          <w:sz w:val="32"/>
          <w:szCs w:val="32"/>
        </w:rPr>
      </w:pPr>
      <w:r>
        <w:rPr>
          <w:rFonts w:ascii="Haansoft Batang" w:hAnsi="Haansoft Batang" w:eastAsia="Haansoft Batang" w:cs="Haansoft Batang"/>
          <w:spacing w:val="-6"/>
          <w:sz w:val="30"/>
          <w:szCs w:val="30"/>
          <w14:textOutline w14:w="3805" w14:cap="flat" w14:cmpd="sng">
            <w14:solidFill>
              <w14:srgbClr w14:val="000000"/>
            </w14:solidFill>
            <w14:prstDash w14:val="solid"/>
            <w14:miter w14:val="0"/>
          </w14:textOutline>
        </w:rPr>
        <w:t>□</w:t>
      </w:r>
      <w:r>
        <w:rPr>
          <w:rFonts w:ascii="Haansoft Batang" w:hAnsi="Haansoft Batang" w:eastAsia="Haansoft Batang" w:cs="Haansoft Batang"/>
          <w:i/>
          <w:iCs/>
          <w:spacing w:val="-6"/>
          <w:sz w:val="32"/>
          <w:szCs w:val="32"/>
          <w14:textOutline w14:w="3805" w14:cap="flat" w14:cmpd="sng">
            <w14:solidFill>
              <w14:srgbClr w14:val="000000"/>
            </w14:solidFill>
            <w14:prstDash w14:val="solid"/>
            <w14:miter w14:val="0"/>
          </w14:textOutline>
        </w:rPr>
        <w:t>기업명칭</w:t>
      </w:r>
    </w:p>
    <w:p>
      <w:pPr>
        <w:spacing w:line="156" w:lineRule="exact"/>
      </w:pPr>
    </w:p>
    <w:tbl>
      <w:tblPr>
        <w:tblStyle w:val="4"/>
        <w:tblW w:w="9521" w:type="dxa"/>
        <w:tblInd w:w="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9"/>
        <w:gridCol w:w="73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2159" w:type="dxa"/>
            <w:vAlign w:val="top"/>
          </w:tcPr>
          <w:p>
            <w:pPr>
              <w:spacing w:line="244" w:lineRule="auto"/>
              <w:rPr>
                <w:rFonts w:ascii="Haansoft Batang"/>
                <w:sz w:val="21"/>
              </w:rPr>
            </w:pPr>
          </w:p>
          <w:p>
            <w:pPr>
              <w:spacing w:line="244" w:lineRule="auto"/>
              <w:rPr>
                <w:rFonts w:ascii="Haansoft Batang"/>
                <w:sz w:val="21"/>
              </w:rPr>
            </w:pPr>
          </w:p>
          <w:p>
            <w:pPr>
              <w:spacing w:before="84" w:line="184" w:lineRule="auto"/>
              <w:ind w:firstLine="466"/>
              <w:rPr>
                <w:rFonts w:ascii="Haansoft Batang" w:hAnsi="Haansoft Batang" w:eastAsia="Haansoft Batang" w:cs="Haansoft Batang"/>
                <w:sz w:val="26"/>
                <w:szCs w:val="26"/>
              </w:rPr>
            </w:pPr>
            <w:r>
              <w:rPr>
                <w:rFonts w:ascii="Haansoft Batang" w:hAnsi="Haansoft Batang" w:eastAsia="Haansoft Batang" w:cs="Haansoft Batang"/>
                <w:spacing w:val="6"/>
                <w:sz w:val="26"/>
                <w:szCs w:val="26"/>
              </w:rPr>
              <w:t>기업</w:t>
            </w:r>
            <w:r>
              <w:rPr>
                <w:rFonts w:ascii="Haansoft Batang" w:hAnsi="Haansoft Batang" w:eastAsia="Haansoft Batang" w:cs="Haansoft Batang"/>
                <w:spacing w:val="55"/>
                <w:w w:val="101"/>
                <w:sz w:val="26"/>
                <w:szCs w:val="26"/>
              </w:rPr>
              <w:t xml:space="preserve"> </w:t>
            </w:r>
            <w:r>
              <w:rPr>
                <w:rFonts w:ascii="Haansoft Batang" w:hAnsi="Haansoft Batang" w:eastAsia="Haansoft Batang" w:cs="Haansoft Batang"/>
                <w:spacing w:val="6"/>
                <w:sz w:val="26"/>
                <w:szCs w:val="26"/>
              </w:rPr>
              <w:t>개요</w:t>
            </w:r>
          </w:p>
        </w:tc>
        <w:tc>
          <w:tcPr>
            <w:tcW w:w="7362" w:type="dxa"/>
            <w:vAlign w:val="top"/>
          </w:tcPr>
          <w:p>
            <w:pPr>
              <w:spacing w:before="134" w:line="534" w:lineRule="exact"/>
              <w:ind w:firstLine="99"/>
              <w:rPr>
                <w:rFonts w:ascii="Haansoft Batang" w:hAnsi="Haansoft Batang" w:eastAsia="Haansoft Batang" w:cs="Haansoft Batang"/>
                <w:sz w:val="26"/>
                <w:szCs w:val="26"/>
              </w:rPr>
            </w:pPr>
            <w:r>
              <w:rPr>
                <w:rFonts w:ascii="Haansoft Batang" w:hAnsi="Haansoft Batang" w:eastAsia="Haansoft Batang" w:cs="Haansoft Batang"/>
                <w:spacing w:val="4"/>
                <w:w w:val="121"/>
                <w:position w:val="20"/>
                <w:sz w:val="26"/>
                <w:szCs w:val="26"/>
              </w:rPr>
              <w:t>․대표자</w:t>
            </w:r>
            <w:r>
              <w:rPr>
                <w:rFonts w:ascii="Haansoft Batang" w:hAnsi="Haansoft Batang" w:eastAsia="Haansoft Batang" w:cs="Haansoft Batang"/>
                <w:spacing w:val="44"/>
                <w:w w:val="101"/>
                <w:position w:val="20"/>
                <w:sz w:val="26"/>
                <w:szCs w:val="26"/>
              </w:rPr>
              <w:t xml:space="preserve"> </w:t>
            </w:r>
            <w:r>
              <w:rPr>
                <w:rFonts w:ascii="Haansoft Batang" w:hAnsi="Haansoft Batang" w:eastAsia="Haansoft Batang" w:cs="Haansoft Batang"/>
                <w:spacing w:val="4"/>
                <w:w w:val="121"/>
                <w:position w:val="20"/>
                <w:sz w:val="26"/>
                <w:szCs w:val="26"/>
              </w:rPr>
              <w:t>:</w:t>
            </w:r>
          </w:p>
          <w:p>
            <w:pPr>
              <w:spacing w:before="1" w:line="204" w:lineRule="auto"/>
              <w:ind w:firstLine="99"/>
              <w:rPr>
                <w:rFonts w:ascii="Haansoft Batang" w:hAnsi="Haansoft Batang" w:eastAsia="Haansoft Batang" w:cs="Haansoft Batang"/>
                <w:sz w:val="26"/>
                <w:szCs w:val="26"/>
              </w:rPr>
            </w:pPr>
            <w:r>
              <w:rPr>
                <w:rFonts w:ascii="Haansoft Batang" w:hAnsi="Haansoft Batang" w:eastAsia="Haansoft Batang" w:cs="Haansoft Batang"/>
                <w:spacing w:val="4"/>
                <w:w w:val="121"/>
                <w:sz w:val="26"/>
                <w:szCs w:val="26"/>
              </w:rPr>
              <w:t>․소재지</w:t>
            </w:r>
            <w:r>
              <w:rPr>
                <w:rFonts w:ascii="Haansoft Batang" w:hAnsi="Haansoft Batang" w:eastAsia="Haansoft Batang" w:cs="Haansoft Batang"/>
                <w:spacing w:val="44"/>
                <w:w w:val="101"/>
                <w:sz w:val="26"/>
                <w:szCs w:val="26"/>
              </w:rPr>
              <w:t xml:space="preserve"> </w:t>
            </w:r>
            <w:r>
              <w:rPr>
                <w:rFonts w:ascii="Haansoft Batang" w:hAnsi="Haansoft Batang" w:eastAsia="Haansoft Batang" w:cs="Haansoft Batang"/>
                <w:spacing w:val="4"/>
                <w:w w:val="121"/>
                <w:sz w:val="26"/>
                <w:szCs w:val="26"/>
              </w:rPr>
              <w:t>:</w:t>
            </w:r>
          </w:p>
          <w:p>
            <w:pPr>
              <w:spacing w:before="190" w:line="184" w:lineRule="auto"/>
              <w:ind w:firstLine="99"/>
              <w:rPr>
                <w:rFonts w:ascii="Haansoft Batang" w:hAnsi="Haansoft Batang" w:eastAsia="Haansoft Batang" w:cs="Haansoft Batang"/>
                <w:sz w:val="26"/>
                <w:szCs w:val="26"/>
              </w:rPr>
            </w:pPr>
            <w:r>
              <w:rPr>
                <w:rFonts w:ascii="Haansoft Batang" w:hAnsi="Haansoft Batang" w:eastAsia="Haansoft Batang" w:cs="Haansoft Batang"/>
                <w:spacing w:val="4"/>
                <w:w w:val="115"/>
                <w:sz w:val="26"/>
                <w:szCs w:val="26"/>
              </w:rPr>
              <w:t>․주요기술</w:t>
            </w:r>
            <w:r>
              <w:rPr>
                <w:rFonts w:ascii="Haansoft Batang" w:hAnsi="Haansoft Batang" w:eastAsia="Haansoft Batang" w:cs="Haansoft Batang"/>
                <w:spacing w:val="46"/>
                <w:sz w:val="26"/>
                <w:szCs w:val="26"/>
              </w:rPr>
              <w:t xml:space="preserve"> </w:t>
            </w:r>
            <w:r>
              <w:rPr>
                <w:rFonts w:ascii="Haansoft Batang" w:hAnsi="Haansoft Batang" w:eastAsia="Haansoft Batang" w:cs="Haansoft Batang"/>
                <w:spacing w:val="4"/>
                <w:w w:val="115"/>
                <w:sz w:val="26"/>
                <w:szCs w:val="26"/>
              </w:rPr>
              <w:t>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0" w:hRule="atLeast"/>
        </w:trPr>
        <w:tc>
          <w:tcPr>
            <w:tcW w:w="2159" w:type="dxa"/>
            <w:vAlign w:val="top"/>
          </w:tcPr>
          <w:p>
            <w:pPr>
              <w:spacing w:line="247" w:lineRule="auto"/>
              <w:rPr>
                <w:rFonts w:ascii="Haansoft Batang"/>
                <w:sz w:val="21"/>
              </w:rPr>
            </w:pPr>
          </w:p>
          <w:p>
            <w:pPr>
              <w:spacing w:line="248" w:lineRule="auto"/>
              <w:rPr>
                <w:rFonts w:ascii="Haansoft Batang"/>
                <w:sz w:val="21"/>
              </w:rPr>
            </w:pPr>
          </w:p>
          <w:p>
            <w:pPr>
              <w:spacing w:line="248" w:lineRule="auto"/>
              <w:rPr>
                <w:rFonts w:ascii="Haansoft Batang"/>
                <w:sz w:val="21"/>
              </w:rPr>
            </w:pPr>
          </w:p>
          <w:p>
            <w:pPr>
              <w:spacing w:line="248" w:lineRule="auto"/>
              <w:rPr>
                <w:rFonts w:ascii="Haansoft Batang"/>
                <w:sz w:val="21"/>
              </w:rPr>
            </w:pPr>
          </w:p>
          <w:p>
            <w:pPr>
              <w:spacing w:line="248" w:lineRule="auto"/>
              <w:rPr>
                <w:rFonts w:ascii="Haansoft Batang"/>
                <w:sz w:val="21"/>
              </w:rPr>
            </w:pPr>
          </w:p>
          <w:p>
            <w:pPr>
              <w:spacing w:line="248" w:lineRule="auto"/>
              <w:rPr>
                <w:rFonts w:ascii="Haansoft Batang"/>
                <w:sz w:val="21"/>
              </w:rPr>
            </w:pPr>
          </w:p>
          <w:p>
            <w:pPr>
              <w:spacing w:line="248" w:lineRule="auto"/>
              <w:rPr>
                <w:rFonts w:ascii="Haansoft Batang"/>
                <w:sz w:val="21"/>
              </w:rPr>
            </w:pPr>
          </w:p>
          <w:p>
            <w:pPr>
              <w:spacing w:line="248" w:lineRule="auto"/>
              <w:rPr>
                <w:rFonts w:ascii="Haansoft Batang"/>
                <w:sz w:val="21"/>
              </w:rPr>
            </w:pPr>
          </w:p>
          <w:p>
            <w:pPr>
              <w:spacing w:line="248" w:lineRule="auto"/>
              <w:rPr>
                <w:rFonts w:ascii="Haansoft Batang"/>
                <w:sz w:val="21"/>
              </w:rPr>
            </w:pPr>
          </w:p>
          <w:p>
            <w:pPr>
              <w:spacing w:line="248" w:lineRule="auto"/>
              <w:rPr>
                <w:rFonts w:ascii="Haansoft Batang"/>
                <w:sz w:val="21"/>
              </w:rPr>
            </w:pPr>
          </w:p>
          <w:p>
            <w:pPr>
              <w:spacing w:line="248" w:lineRule="auto"/>
              <w:rPr>
                <w:rFonts w:ascii="Haansoft Batang"/>
                <w:sz w:val="21"/>
              </w:rPr>
            </w:pPr>
          </w:p>
          <w:p>
            <w:pPr>
              <w:spacing w:line="248" w:lineRule="auto"/>
              <w:rPr>
                <w:rFonts w:ascii="Haansoft Batang"/>
                <w:sz w:val="21"/>
              </w:rPr>
            </w:pPr>
          </w:p>
          <w:p>
            <w:pPr>
              <w:spacing w:before="85" w:line="277" w:lineRule="auto"/>
              <w:ind w:left="328" w:right="279" w:hanging="64"/>
              <w:rPr>
                <w:rFonts w:ascii="Haansoft Batang" w:hAnsi="Haansoft Batang" w:eastAsia="Haansoft Batang" w:cs="Haansoft Batang"/>
                <w:sz w:val="26"/>
                <w:szCs w:val="26"/>
              </w:rPr>
            </w:pPr>
            <w:r>
              <w:rPr>
                <w:rFonts w:ascii="Haansoft Batang" w:hAnsi="Haansoft Batang" w:eastAsia="Haansoft Batang" w:cs="Haansoft Batang"/>
                <w:spacing w:val="4"/>
                <w:sz w:val="26"/>
                <w:szCs w:val="26"/>
              </w:rPr>
              <w:t>주요</w:t>
            </w:r>
            <w:r>
              <w:rPr>
                <w:rFonts w:ascii="Haansoft Batang" w:hAnsi="Haansoft Batang" w:eastAsia="Haansoft Batang" w:cs="Haansoft Batang"/>
                <w:spacing w:val="59"/>
                <w:sz w:val="26"/>
                <w:szCs w:val="26"/>
              </w:rPr>
              <w:t xml:space="preserve"> </w:t>
            </w:r>
            <w:r>
              <w:rPr>
                <w:rFonts w:ascii="Haansoft Batang" w:hAnsi="Haansoft Batang" w:eastAsia="Haansoft Batang" w:cs="Haansoft Batang"/>
                <w:spacing w:val="4"/>
                <w:sz w:val="26"/>
                <w:szCs w:val="26"/>
              </w:rPr>
              <w:t>기술</w:t>
            </w:r>
            <w:r>
              <w:rPr>
                <w:rFonts w:ascii="Haansoft Batang" w:hAnsi="Haansoft Batang" w:eastAsia="Haansoft Batang" w:cs="Haansoft Batang"/>
                <w:spacing w:val="57"/>
                <w:sz w:val="26"/>
                <w:szCs w:val="26"/>
              </w:rPr>
              <w:t xml:space="preserve"> </w:t>
            </w:r>
            <w:r>
              <w:rPr>
                <w:rFonts w:ascii="Haansoft Batang" w:hAnsi="Haansoft Batang" w:eastAsia="Haansoft Batang" w:cs="Haansoft Batang"/>
                <w:spacing w:val="4"/>
                <w:sz w:val="26"/>
                <w:szCs w:val="26"/>
              </w:rPr>
              <w:t>및</w:t>
            </w:r>
            <w:r>
              <w:rPr>
                <w:rFonts w:ascii="Haansoft Batang" w:hAnsi="Haansoft Batang" w:eastAsia="Haansoft Batang" w:cs="Haansoft Batang"/>
                <w:sz w:val="26"/>
                <w:szCs w:val="26"/>
              </w:rPr>
              <w:t xml:space="preserve"> </w:t>
            </w:r>
            <w:r>
              <w:rPr>
                <w:rFonts w:ascii="Haansoft Batang" w:hAnsi="Haansoft Batang" w:eastAsia="Haansoft Batang" w:cs="Haansoft Batang"/>
                <w:spacing w:val="7"/>
                <w:sz w:val="26"/>
                <w:szCs w:val="26"/>
              </w:rPr>
              <w:t>서비스</w:t>
            </w:r>
            <w:r>
              <w:rPr>
                <w:rFonts w:ascii="Haansoft Batang" w:hAnsi="Haansoft Batang" w:eastAsia="Haansoft Batang" w:cs="Haansoft Batang"/>
                <w:spacing w:val="58"/>
                <w:sz w:val="26"/>
                <w:szCs w:val="26"/>
              </w:rPr>
              <w:t xml:space="preserve"> </w:t>
            </w:r>
            <w:r>
              <w:rPr>
                <w:rFonts w:ascii="Haansoft Batang" w:hAnsi="Haansoft Batang" w:eastAsia="Haansoft Batang" w:cs="Haansoft Batang"/>
                <w:spacing w:val="7"/>
                <w:sz w:val="26"/>
                <w:szCs w:val="26"/>
              </w:rPr>
              <w:t>설명</w:t>
            </w:r>
          </w:p>
        </w:tc>
        <w:tc>
          <w:tcPr>
            <w:tcW w:w="7362" w:type="dxa"/>
            <w:vAlign w:val="top"/>
          </w:tcPr>
          <w:p>
            <w:pPr>
              <w:spacing w:line="258" w:lineRule="auto"/>
              <w:rPr>
                <w:rFonts w:ascii="Haansoft Batang"/>
                <w:sz w:val="21"/>
              </w:rPr>
            </w:pPr>
          </w:p>
          <w:p>
            <w:pPr>
              <w:spacing w:line="258" w:lineRule="auto"/>
              <w:rPr>
                <w:rFonts w:ascii="Haansoft Batang"/>
                <w:sz w:val="21"/>
              </w:rPr>
            </w:pPr>
          </w:p>
          <w:p>
            <w:pPr>
              <w:spacing w:line="258" w:lineRule="auto"/>
              <w:rPr>
                <w:rFonts w:ascii="Haansoft Batang"/>
                <w:sz w:val="21"/>
              </w:rPr>
            </w:pPr>
          </w:p>
          <w:p>
            <w:pPr>
              <w:spacing w:line="258" w:lineRule="auto"/>
              <w:rPr>
                <w:rFonts w:ascii="Haansoft Batang"/>
                <w:sz w:val="21"/>
              </w:rPr>
            </w:pPr>
          </w:p>
          <w:p>
            <w:pPr>
              <w:spacing w:line="258" w:lineRule="auto"/>
              <w:rPr>
                <w:rFonts w:ascii="Haansoft Batang"/>
                <w:sz w:val="21"/>
              </w:rPr>
            </w:pPr>
          </w:p>
          <w:p>
            <w:pPr>
              <w:spacing w:line="258" w:lineRule="auto"/>
              <w:rPr>
                <w:rFonts w:ascii="Haansoft Batang"/>
                <w:sz w:val="21"/>
              </w:rPr>
            </w:pPr>
          </w:p>
          <w:p>
            <w:pPr>
              <w:spacing w:line="258" w:lineRule="auto"/>
              <w:rPr>
                <w:rFonts w:ascii="Haansoft Batang"/>
                <w:sz w:val="21"/>
              </w:rPr>
            </w:pPr>
          </w:p>
          <w:p>
            <w:pPr>
              <w:spacing w:line="258" w:lineRule="auto"/>
              <w:rPr>
                <w:rFonts w:ascii="Haansoft Batang"/>
                <w:sz w:val="21"/>
              </w:rPr>
            </w:pPr>
          </w:p>
          <w:p>
            <w:pPr>
              <w:spacing w:line="259" w:lineRule="auto"/>
              <w:rPr>
                <w:rFonts w:ascii="Haansoft Batang"/>
                <w:sz w:val="21"/>
              </w:rPr>
            </w:pPr>
          </w:p>
          <w:p>
            <w:pPr>
              <w:spacing w:line="259" w:lineRule="auto"/>
              <w:rPr>
                <w:rFonts w:ascii="Haansoft Batang"/>
                <w:sz w:val="21"/>
              </w:rPr>
            </w:pPr>
          </w:p>
          <w:p>
            <w:pPr>
              <w:spacing w:line="259" w:lineRule="auto"/>
              <w:rPr>
                <w:rFonts w:ascii="Haansoft Batang"/>
                <w:sz w:val="21"/>
              </w:rPr>
            </w:pPr>
          </w:p>
          <w:p>
            <w:pPr>
              <w:spacing w:before="85" w:line="494" w:lineRule="exact"/>
              <w:ind w:firstLine="99"/>
              <w:rPr>
                <w:rFonts w:ascii="Haansoft Batang" w:hAnsi="Haansoft Batang" w:eastAsia="Haansoft Batang" w:cs="Haansoft Batang"/>
                <w:sz w:val="26"/>
                <w:szCs w:val="26"/>
              </w:rPr>
            </w:pPr>
            <w:r>
              <w:rPr>
                <w:rFonts w:ascii="Haansoft Batang" w:hAnsi="Haansoft Batang" w:eastAsia="Haansoft Batang" w:cs="Haansoft Batang"/>
                <w:spacing w:val="56"/>
                <w:w w:val="449"/>
                <w:position w:val="17"/>
                <w:sz w:val="26"/>
                <w:szCs w:val="26"/>
              </w:rPr>
              <w:t>․</w:t>
            </w:r>
          </w:p>
          <w:p>
            <w:pPr>
              <w:spacing w:before="1" w:line="204" w:lineRule="auto"/>
              <w:ind w:firstLine="99"/>
              <w:rPr>
                <w:rFonts w:ascii="Haansoft Batang" w:hAnsi="Haansoft Batang" w:eastAsia="Haansoft Batang" w:cs="Haansoft Batang"/>
                <w:sz w:val="26"/>
                <w:szCs w:val="26"/>
              </w:rPr>
            </w:pPr>
            <w:r>
              <w:rPr>
                <w:rFonts w:ascii="Haansoft Batang" w:hAnsi="Haansoft Batang" w:eastAsia="Haansoft Batang" w:cs="Haansoft Batang"/>
                <w:spacing w:val="56"/>
                <w:w w:val="449"/>
                <w:sz w:val="26"/>
                <w:szCs w:val="26"/>
              </w:rPr>
              <w:t>․</w:t>
            </w:r>
          </w:p>
          <w:p>
            <w:pPr>
              <w:spacing w:before="202" w:line="184" w:lineRule="auto"/>
              <w:ind w:firstLine="99"/>
              <w:rPr>
                <w:rFonts w:ascii="Haansoft Batang" w:hAnsi="Haansoft Batang" w:eastAsia="Haansoft Batang" w:cs="Haansoft Batang"/>
                <w:sz w:val="26"/>
                <w:szCs w:val="26"/>
              </w:rPr>
            </w:pPr>
            <w:r>
              <w:rPr>
                <w:rFonts w:ascii="Haansoft Batang" w:hAnsi="Haansoft Batang" w:eastAsia="Haansoft Batang" w:cs="Haansoft Batang"/>
                <w:spacing w:val="56"/>
                <w:w w:val="449"/>
                <w:sz w:val="26"/>
                <w:szCs w:val="26"/>
              </w:rPr>
              <w:t>․</w:t>
            </w:r>
          </w:p>
          <w:p>
            <w:pPr>
              <w:spacing w:before="232" w:line="184" w:lineRule="auto"/>
              <w:ind w:firstLine="99"/>
              <w:rPr>
                <w:rFonts w:ascii="Haansoft Batang" w:hAnsi="Haansoft Batang" w:eastAsia="Haansoft Batang" w:cs="Haansoft Batang"/>
                <w:sz w:val="26"/>
                <w:szCs w:val="26"/>
              </w:rPr>
            </w:pPr>
            <w:r>
              <w:rPr>
                <w:rFonts w:ascii="Haansoft Batang" w:hAnsi="Haansoft Batang" w:eastAsia="Haansoft Batang" w:cs="Haansoft Batang"/>
                <w:spacing w:val="56"/>
                <w:w w:val="449"/>
                <w:sz w:val="26"/>
                <w:szCs w:val="26"/>
              </w:rPr>
              <w:t>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2159" w:type="dxa"/>
            <w:vAlign w:val="top"/>
          </w:tcPr>
          <w:p>
            <w:pPr>
              <w:spacing w:line="368" w:lineRule="auto"/>
              <w:rPr>
                <w:rFonts w:ascii="Haansoft Batang"/>
                <w:sz w:val="21"/>
              </w:rPr>
            </w:pPr>
          </w:p>
          <w:p>
            <w:pPr>
              <w:spacing w:before="84" w:line="377" w:lineRule="exact"/>
              <w:ind w:firstLine="804"/>
              <w:rPr>
                <w:rFonts w:ascii="Haansoft Batang" w:hAnsi="Haansoft Batang" w:eastAsia="Haansoft Batang" w:cs="Haansoft Batang"/>
                <w:sz w:val="26"/>
                <w:szCs w:val="26"/>
              </w:rPr>
            </w:pPr>
            <w:r>
              <w:rPr>
                <w:rFonts w:ascii="Haansoft Batang" w:hAnsi="Haansoft Batang" w:eastAsia="Haansoft Batang" w:cs="Haansoft Batang"/>
                <w:spacing w:val="5"/>
                <w:position w:val="7"/>
                <w:sz w:val="26"/>
                <w:szCs w:val="26"/>
              </w:rPr>
              <w:t>정부</w:t>
            </w:r>
          </w:p>
          <w:p>
            <w:pPr>
              <w:spacing w:before="1" w:line="204" w:lineRule="auto"/>
              <w:ind w:firstLine="531"/>
              <w:rPr>
                <w:rFonts w:ascii="Haansoft Batang" w:hAnsi="Haansoft Batang" w:eastAsia="Haansoft Batang" w:cs="Haansoft Batang"/>
                <w:sz w:val="26"/>
                <w:szCs w:val="26"/>
              </w:rPr>
            </w:pPr>
            <w:r>
              <w:rPr>
                <w:rFonts w:ascii="Haansoft Batang" w:hAnsi="Haansoft Batang" w:eastAsia="Haansoft Batang" w:cs="Haansoft Batang"/>
                <w:spacing w:val="9"/>
                <w:sz w:val="26"/>
                <w:szCs w:val="26"/>
              </w:rPr>
              <w:t>지원사업</w:t>
            </w:r>
          </w:p>
        </w:tc>
        <w:tc>
          <w:tcPr>
            <w:tcW w:w="7362" w:type="dxa"/>
            <w:vAlign w:val="top"/>
          </w:tcPr>
          <w:p>
            <w:pPr>
              <w:spacing w:before="222" w:line="184" w:lineRule="auto"/>
              <w:ind w:firstLine="228"/>
              <w:rPr>
                <w:rFonts w:ascii="Haansoft Batang" w:hAnsi="Haansoft Batang" w:eastAsia="Haansoft Batang" w:cs="Haansoft Batang"/>
                <w:sz w:val="26"/>
                <w:szCs w:val="26"/>
              </w:rPr>
            </w:pPr>
            <w:r>
              <w:rPr>
                <w:rFonts w:ascii="Haansoft Batang" w:hAnsi="Haansoft Batang" w:eastAsia="Haansoft Batang" w:cs="Haansoft Batang"/>
                <w:sz w:val="26"/>
                <w:szCs w:val="26"/>
              </w:rPr>
              <w:t>-</w:t>
            </w:r>
          </w:p>
          <w:p>
            <w:pPr>
              <w:spacing w:before="210" w:line="184" w:lineRule="auto"/>
              <w:ind w:firstLine="228"/>
              <w:rPr>
                <w:rFonts w:ascii="Haansoft Batang" w:hAnsi="Haansoft Batang" w:eastAsia="Haansoft Batang" w:cs="Haansoft Batang"/>
                <w:sz w:val="26"/>
                <w:szCs w:val="26"/>
              </w:rPr>
            </w:pPr>
            <w:r>
              <w:rPr>
                <w:rFonts w:ascii="Haansoft Batang" w:hAnsi="Haansoft Batang" w:eastAsia="Haansoft Batang" w:cs="Haansoft Batang"/>
                <w:sz w:val="26"/>
                <w:szCs w:val="26"/>
              </w:rPr>
              <w:t>-</w:t>
            </w:r>
          </w:p>
          <w:p>
            <w:pPr>
              <w:spacing w:before="210" w:line="184" w:lineRule="auto"/>
              <w:ind w:firstLine="228"/>
              <w:rPr>
                <w:rFonts w:ascii="Haansoft Batang" w:hAnsi="Haansoft Batang" w:eastAsia="Haansoft Batang" w:cs="Haansoft Batang"/>
                <w:sz w:val="26"/>
                <w:szCs w:val="26"/>
              </w:rPr>
            </w:pPr>
            <w:r>
              <w:rPr>
                <w:rFonts w:ascii="Haansoft Batang" w:hAnsi="Haansoft Batang" w:eastAsia="Haansoft Batang" w:cs="Haansoft Batang"/>
                <w:sz w:val="26"/>
                <w:szCs w:val="26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2159" w:type="dxa"/>
            <w:vAlign w:val="top"/>
          </w:tcPr>
          <w:p>
            <w:pPr>
              <w:spacing w:line="266" w:lineRule="auto"/>
              <w:rPr>
                <w:rFonts w:ascii="Haansoft Batang"/>
                <w:sz w:val="21"/>
              </w:rPr>
            </w:pPr>
          </w:p>
          <w:p>
            <w:pPr>
              <w:spacing w:line="267" w:lineRule="auto"/>
              <w:rPr>
                <w:rFonts w:ascii="Haansoft Batang"/>
                <w:sz w:val="21"/>
              </w:rPr>
            </w:pPr>
          </w:p>
          <w:p>
            <w:pPr>
              <w:spacing w:before="84" w:line="184" w:lineRule="auto"/>
              <w:ind w:firstLine="531"/>
              <w:rPr>
                <w:rFonts w:ascii="Haansoft Batang" w:hAnsi="Haansoft Batang" w:eastAsia="Haansoft Batang" w:cs="Haansoft Batang"/>
                <w:sz w:val="26"/>
                <w:szCs w:val="26"/>
              </w:rPr>
            </w:pPr>
            <w:r>
              <w:rPr>
                <w:rFonts w:ascii="Haansoft Batang" w:hAnsi="Haansoft Batang" w:eastAsia="Haansoft Batang" w:cs="Haansoft Batang"/>
                <w:spacing w:val="9"/>
                <w:sz w:val="26"/>
                <w:szCs w:val="26"/>
              </w:rPr>
              <w:t>주요성과</w:t>
            </w:r>
          </w:p>
        </w:tc>
        <w:tc>
          <w:tcPr>
            <w:tcW w:w="7362" w:type="dxa"/>
            <w:vAlign w:val="top"/>
          </w:tcPr>
          <w:p>
            <w:pPr>
              <w:spacing w:line="339" w:lineRule="auto"/>
              <w:rPr>
                <w:rFonts w:ascii="Haansoft Batang"/>
                <w:sz w:val="21"/>
              </w:rPr>
            </w:pPr>
          </w:p>
          <w:p>
            <w:pPr>
              <w:spacing w:before="84" w:line="184" w:lineRule="auto"/>
              <w:ind w:firstLine="228"/>
              <w:rPr>
                <w:rFonts w:ascii="Haansoft Batang" w:hAnsi="Haansoft Batang" w:eastAsia="Haansoft Batang" w:cs="Haansoft Batang"/>
                <w:sz w:val="26"/>
                <w:szCs w:val="26"/>
              </w:rPr>
            </w:pPr>
            <w:r>
              <w:rPr>
                <w:rFonts w:ascii="Haansoft Batang" w:hAnsi="Haansoft Batang" w:eastAsia="Haansoft Batang" w:cs="Haansoft Batang"/>
                <w:sz w:val="26"/>
                <w:szCs w:val="26"/>
              </w:rPr>
              <w:t>-</w:t>
            </w:r>
          </w:p>
          <w:p>
            <w:pPr>
              <w:spacing w:before="181" w:line="184" w:lineRule="auto"/>
              <w:ind w:firstLine="228"/>
              <w:rPr>
                <w:rFonts w:ascii="Haansoft Batang" w:hAnsi="Haansoft Batang" w:eastAsia="Haansoft Batang" w:cs="Haansoft Batang"/>
                <w:sz w:val="26"/>
                <w:szCs w:val="26"/>
              </w:rPr>
            </w:pPr>
            <w:r>
              <w:rPr>
                <w:rFonts w:ascii="Haansoft Batang" w:hAnsi="Haansoft Batang" w:eastAsia="Haansoft Batang" w:cs="Haansoft Batang"/>
                <w:sz w:val="26"/>
                <w:szCs w:val="26"/>
              </w:rPr>
              <w:t>-</w:t>
            </w:r>
          </w:p>
        </w:tc>
      </w:tr>
    </w:tbl>
    <w:p>
      <w:pPr>
        <w:rPr>
          <w:rFonts w:ascii="Haansoft Batang"/>
          <w:sz w:val="21"/>
        </w:rPr>
      </w:pPr>
    </w:p>
    <w:sectPr>
      <w:headerReference r:id="rId5" w:type="default"/>
      <w:pgSz w:w="11900" w:h="16820"/>
      <w:pgMar w:top="1964" w:right="1187" w:bottom="0" w:left="1165" w:header="1363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ansoft Batang">
    <w:panose1 w:val="02030600000101010101"/>
    <w:charset w:val="86"/>
    <w:family w:val="auto"/>
    <w:pitch w:val="default"/>
    <w:sig w:usb0="FFFFFFFF" w:usb1="FFFFFFFF" w:usb2="00FFFFFF" w:usb3="00000000" w:csb0="863F01FF" w:csb1="0000FFFF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04" w:lineRule="auto"/>
      <w:ind w:firstLine="919"/>
      <w:rPr>
        <w:rFonts w:ascii="Haansoft Batang" w:hAnsi="Haansoft Batang" w:eastAsia="Haansoft Batang" w:cs="Haansoft Batang"/>
        <w:sz w:val="36"/>
        <w:szCs w:val="36"/>
      </w:rPr>
    </w:pPr>
    <w:r>
      <w:rPr>
        <w:rFonts w:ascii="Haansoft Batang" w:hAnsi="Haansoft Batang" w:eastAsia="Haansoft Batang" w:cs="Haansoft Batang"/>
        <w:spacing w:val="-4"/>
        <w:sz w:val="36"/>
        <w:szCs w:val="36"/>
      </w:rPr>
      <w:t>2021년</w:t>
    </w:r>
    <w:r>
      <w:rPr>
        <w:rFonts w:ascii="Haansoft Batang" w:hAnsi="Haansoft Batang" w:eastAsia="Haansoft Batang" w:cs="Haansoft Batang"/>
        <w:spacing w:val="84"/>
        <w:sz w:val="36"/>
        <w:szCs w:val="36"/>
      </w:rPr>
      <w:t xml:space="preserve"> </w:t>
    </w:r>
    <w:r>
      <w:rPr>
        <w:rFonts w:ascii="Haansoft Batang" w:hAnsi="Haansoft Batang" w:eastAsia="Haansoft Batang" w:cs="Haansoft Batang"/>
        <w:spacing w:val="-4"/>
        <w:sz w:val="36"/>
        <w:szCs w:val="36"/>
      </w:rPr>
      <w:t>글로벌혁신센터(KIC중국)</w:t>
    </w:r>
    <w:r>
      <w:rPr>
        <w:rFonts w:ascii="Haansoft Batang" w:hAnsi="Haansoft Batang" w:eastAsia="Haansoft Batang" w:cs="Haansoft Batang"/>
        <w:spacing w:val="87"/>
        <w:sz w:val="36"/>
        <w:szCs w:val="36"/>
      </w:rPr>
      <w:t xml:space="preserve"> </w:t>
    </w:r>
    <w:r>
      <w:rPr>
        <w:rFonts w:ascii="Haansoft Batang" w:hAnsi="Haansoft Batang" w:eastAsia="Haansoft Batang" w:cs="Haansoft Batang"/>
        <w:spacing w:val="-4"/>
        <w:sz w:val="36"/>
        <w:szCs w:val="36"/>
      </w:rPr>
      <w:t>기업</w:t>
    </w:r>
    <w:r>
      <w:rPr>
        <w:rFonts w:ascii="Haansoft Batang" w:hAnsi="Haansoft Batang" w:eastAsia="Haansoft Batang" w:cs="Haansoft Batang"/>
        <w:spacing w:val="79"/>
        <w:sz w:val="36"/>
        <w:szCs w:val="36"/>
      </w:rPr>
      <w:t xml:space="preserve"> </w:t>
    </w:r>
    <w:r>
      <w:rPr>
        <w:rFonts w:ascii="Haansoft Batang" w:hAnsi="Haansoft Batang" w:eastAsia="Haansoft Batang" w:cs="Haansoft Batang"/>
        <w:spacing w:val="-4"/>
        <w:sz w:val="36"/>
        <w:szCs w:val="36"/>
      </w:rPr>
      <w:t>소개서</w:t>
    </w:r>
  </w:p>
  <w:p>
    <w:pPr>
      <w:spacing w:before="162" w:line="40" w:lineRule="exact"/>
      <w:ind w:firstLine="417"/>
      <w:textAlignment w:val="center"/>
    </w:pPr>
    <w:r>
      <w:drawing>
        <wp:inline distT="0" distB="0" distL="0" distR="0">
          <wp:extent cx="5544185" cy="24765"/>
          <wp:effectExtent l="0" t="0" r="0" b="0"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4388" cy="25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21320B"/>
    <w:rsid w:val="447B21E0"/>
    <w:rsid w:val="7B3F16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2021-11-22T13:15:00Z</dcterms:created>
  <dc:creator>USER</dc:creator>
  <cp:lastModifiedBy>Administrator</cp:lastModifiedBy>
  <dcterms:modified xsi:type="dcterms:W3CDTF">2021-11-22T12:44:01Z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2021-11-22T13:15:40Z</vt:filetime>
  </property>
  <property fmtid="{D5CDD505-2E9C-101B-9397-08002B2CF9AE}" pid="4" name="KSOProductBuildVer">
    <vt:lpwstr>2052-11.1.0.11045</vt:lpwstr>
  </property>
  <property fmtid="{D5CDD505-2E9C-101B-9397-08002B2CF9AE}" pid="5" name="ICV">
    <vt:lpwstr>79548299B0FC41AAB39CFCE2C066A23C</vt:lpwstr>
  </property>
</Properties>
</file>